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3F" w:rsidRDefault="00B1793F" w:rsidP="00B1793F">
      <w:pPr>
        <w:pStyle w:val="a5"/>
        <w:ind w:left="0"/>
        <w:jc w:val="left"/>
      </w:pPr>
      <w:r>
        <w:rPr>
          <w:color w:val="FF0000"/>
        </w:rPr>
        <w:t xml:space="preserve">Роль семь и в развитии речи </w:t>
      </w:r>
      <w:r>
        <w:rPr>
          <w:color w:val="FF0000"/>
          <w:spacing w:val="-2"/>
        </w:rPr>
        <w:t>детей</w:t>
      </w:r>
    </w:p>
    <w:p w:rsidR="00B1793F" w:rsidRPr="00DE6A21" w:rsidRDefault="00B1793F" w:rsidP="00B1793F">
      <w:pPr>
        <w:pStyle w:val="a3"/>
        <w:spacing w:before="295" w:line="259" w:lineRule="auto"/>
        <w:ind w:left="3361" w:right="112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180904</wp:posOffset>
            </wp:positionV>
            <wp:extent cx="1933575" cy="2438400"/>
            <wp:effectExtent l="0" t="0" r="0" b="0"/>
            <wp:wrapNone/>
            <wp:docPr id="1" name="image1.jpeg" descr="https://im2-tub-ru.yandex.net/i?id=45d481bcfe194f5545c712e10c5f0eb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A21">
        <w:rPr>
          <w:rFonts w:ascii="Times New Roman" w:hAnsi="Times New Roman" w:cs="Times New Roman"/>
          <w:sz w:val="28"/>
          <w:szCs w:val="28"/>
        </w:rPr>
        <w:t>Правильная и красивая речь – это богатство, которое может подарить ребенку каждый родитель, и оно особенно ценно, потому что останется с ним на всю жизнь.</w:t>
      </w:r>
    </w:p>
    <w:p w:rsidR="00B1793F" w:rsidRPr="00DE6A21" w:rsidRDefault="00B1793F" w:rsidP="00B1793F">
      <w:pPr>
        <w:pStyle w:val="a3"/>
        <w:spacing w:before="120" w:line="256" w:lineRule="auto"/>
        <w:ind w:left="3361" w:right="115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>Речь малыша формируется в общении с окружающими его взрослыми.</w:t>
      </w:r>
    </w:p>
    <w:p w:rsidR="00B1793F" w:rsidRPr="00DE6A21" w:rsidRDefault="00B1793F" w:rsidP="00B1793F">
      <w:pPr>
        <w:pStyle w:val="a3"/>
        <w:spacing w:before="124" w:line="259" w:lineRule="auto"/>
        <w:ind w:left="3361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>Очень важно, чтобы мама и папа заботились о своевременном развитии речи детей, обращали внимание на ее чистоту и правильность.</w:t>
      </w:r>
    </w:p>
    <w:p w:rsidR="00B1793F" w:rsidRPr="00DE6A21" w:rsidRDefault="00B1793F" w:rsidP="00B1793F">
      <w:pPr>
        <w:pStyle w:val="a3"/>
        <w:spacing w:before="119" w:line="261" w:lineRule="auto"/>
        <w:ind w:left="3361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>Известно, чем богаче и правильнее речь ребенка, тем легче ему высказывать свои мысли.</w:t>
      </w:r>
    </w:p>
    <w:p w:rsidR="00B1793F" w:rsidRPr="00DE6A21" w:rsidRDefault="00B1793F" w:rsidP="00B1793F">
      <w:pPr>
        <w:pStyle w:val="a3"/>
        <w:spacing w:before="157" w:line="256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>Ваш малыш будет иметь более широкие возможности в познании мира и в общении с друзьями.</w:t>
      </w:r>
    </w:p>
    <w:p w:rsidR="00B1793F" w:rsidRPr="00DE6A21" w:rsidRDefault="00B1793F" w:rsidP="00B1793F">
      <w:pPr>
        <w:pStyle w:val="a3"/>
        <w:spacing w:before="164" w:line="259" w:lineRule="auto"/>
        <w:ind w:right="124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лучше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речь,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активнее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психическое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развитие.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Любое нарушение речи в той или иной степени может отразиться на развитии и поведении ребенка.</w:t>
      </w:r>
    </w:p>
    <w:p w:rsidR="00B1793F" w:rsidRPr="00DE6A21" w:rsidRDefault="00B1793F" w:rsidP="00B1793F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>Вырастая, малыш осознает свой недостаток, становится молчаливым, застенчивым и нерешительным.</w:t>
      </w:r>
    </w:p>
    <w:p w:rsidR="00B1793F" w:rsidRPr="00DE6A21" w:rsidRDefault="00B1793F" w:rsidP="00B1793F">
      <w:pPr>
        <w:pStyle w:val="a3"/>
        <w:spacing w:before="158"/>
        <w:ind w:right="0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6A21">
        <w:rPr>
          <w:rFonts w:ascii="Times New Roman" w:hAnsi="Times New Roman" w:cs="Times New Roman"/>
          <w:sz w:val="28"/>
          <w:szCs w:val="28"/>
        </w:rPr>
        <w:t>будущее,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которо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E6A21">
        <w:rPr>
          <w:rFonts w:ascii="Times New Roman" w:hAnsi="Times New Roman" w:cs="Times New Roman"/>
          <w:sz w:val="28"/>
          <w:szCs w:val="28"/>
        </w:rPr>
        <w:t>хотели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видеть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pacing w:val="-2"/>
          <w:sz w:val="28"/>
          <w:szCs w:val="28"/>
        </w:rPr>
        <w:t>родители!</w:t>
      </w:r>
    </w:p>
    <w:p w:rsidR="00B1793F" w:rsidRPr="00DE6A21" w:rsidRDefault="00B1793F" w:rsidP="00B1793F">
      <w:pPr>
        <w:pStyle w:val="1"/>
        <w:spacing w:before="184"/>
        <w:ind w:right="770"/>
        <w:rPr>
          <w:rFonts w:ascii="Times New Roman" w:hAnsi="Times New Roman" w:cs="Times New Roman"/>
        </w:rPr>
      </w:pPr>
      <w:r w:rsidRPr="00DE6A21">
        <w:rPr>
          <w:rFonts w:ascii="Times New Roman" w:hAnsi="Times New Roman" w:cs="Times New Roman"/>
          <w:color w:val="FF0000"/>
        </w:rPr>
        <w:t>Поэтому</w:t>
      </w:r>
      <w:r>
        <w:rPr>
          <w:rFonts w:ascii="Times New Roman" w:hAnsi="Times New Roman" w:cs="Times New Roman"/>
          <w:color w:val="FF0000"/>
        </w:rPr>
        <w:t xml:space="preserve"> </w:t>
      </w:r>
      <w:r w:rsidRPr="00DE6A21">
        <w:rPr>
          <w:rFonts w:ascii="Times New Roman" w:hAnsi="Times New Roman" w:cs="Times New Roman"/>
          <w:color w:val="FF0000"/>
        </w:rPr>
        <w:t>милые</w:t>
      </w:r>
      <w:r>
        <w:rPr>
          <w:rFonts w:ascii="Times New Roman" w:hAnsi="Times New Roman" w:cs="Times New Roman"/>
          <w:color w:val="FF0000"/>
        </w:rPr>
        <w:t xml:space="preserve"> </w:t>
      </w:r>
      <w:r w:rsidRPr="00DE6A21">
        <w:rPr>
          <w:rFonts w:ascii="Times New Roman" w:hAnsi="Times New Roman" w:cs="Times New Roman"/>
          <w:color w:val="FF0000"/>
        </w:rPr>
        <w:t>мамы и</w:t>
      </w:r>
      <w:r>
        <w:rPr>
          <w:rFonts w:ascii="Times New Roman" w:hAnsi="Times New Roman" w:cs="Times New Roman"/>
          <w:color w:val="FF0000"/>
        </w:rPr>
        <w:t xml:space="preserve"> </w:t>
      </w:r>
      <w:r w:rsidRPr="00DE6A21">
        <w:rPr>
          <w:rFonts w:ascii="Times New Roman" w:hAnsi="Times New Roman" w:cs="Times New Roman"/>
          <w:color w:val="FF0000"/>
        </w:rPr>
        <w:t>папы,</w:t>
      </w:r>
      <w:r>
        <w:rPr>
          <w:rFonts w:ascii="Times New Roman" w:hAnsi="Times New Roman" w:cs="Times New Roman"/>
          <w:color w:val="FF0000"/>
        </w:rPr>
        <w:t xml:space="preserve"> </w:t>
      </w:r>
      <w:r w:rsidRPr="00DE6A21">
        <w:rPr>
          <w:rFonts w:ascii="Times New Roman" w:hAnsi="Times New Roman" w:cs="Times New Roman"/>
          <w:color w:val="FF0000"/>
        </w:rPr>
        <w:t>бабушки</w:t>
      </w:r>
      <w:r>
        <w:rPr>
          <w:rFonts w:ascii="Times New Roman" w:hAnsi="Times New Roman" w:cs="Times New Roman"/>
          <w:color w:val="FF0000"/>
        </w:rPr>
        <w:t xml:space="preserve"> </w:t>
      </w:r>
      <w:r w:rsidRPr="00DE6A21">
        <w:rPr>
          <w:rFonts w:ascii="Times New Roman" w:hAnsi="Times New Roman" w:cs="Times New Roman"/>
          <w:color w:val="FF0000"/>
        </w:rPr>
        <w:t>и</w:t>
      </w:r>
      <w:r>
        <w:rPr>
          <w:rFonts w:ascii="Times New Roman" w:hAnsi="Times New Roman" w:cs="Times New Roman"/>
          <w:color w:val="FF0000"/>
        </w:rPr>
        <w:t xml:space="preserve"> </w:t>
      </w:r>
      <w:r w:rsidRPr="00DE6A21">
        <w:rPr>
          <w:rFonts w:ascii="Times New Roman" w:hAnsi="Times New Roman" w:cs="Times New Roman"/>
          <w:color w:val="FF0000"/>
          <w:spacing w:val="-2"/>
        </w:rPr>
        <w:t>дедушки!</w:t>
      </w:r>
    </w:p>
    <w:p w:rsidR="00B1793F" w:rsidRPr="00DE6A21" w:rsidRDefault="00B1793F" w:rsidP="00B1793F">
      <w:pPr>
        <w:pStyle w:val="a3"/>
        <w:spacing w:before="188" w:line="259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6A21">
        <w:rPr>
          <w:rFonts w:ascii="Times New Roman" w:hAnsi="Times New Roman" w:cs="Times New Roman"/>
          <w:sz w:val="28"/>
          <w:szCs w:val="28"/>
        </w:rPr>
        <w:t>Общайтесь с ребенком с первых минут его появления на свет правильно, следите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своим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произношением,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четким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чистым,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 xml:space="preserve">речь </w:t>
      </w:r>
      <w:r w:rsidRPr="00DE6A21">
        <w:rPr>
          <w:rFonts w:ascii="Times New Roman" w:hAnsi="Times New Roman" w:cs="Times New Roman"/>
          <w:spacing w:val="-2"/>
          <w:sz w:val="28"/>
          <w:szCs w:val="28"/>
        </w:rPr>
        <w:t>неторопливой.</w:t>
      </w:r>
      <w:proofErr w:type="gramEnd"/>
    </w:p>
    <w:p w:rsidR="00B1793F" w:rsidRPr="00DE6A21" w:rsidRDefault="00B1793F" w:rsidP="00B1793F">
      <w:pPr>
        <w:pStyle w:val="a3"/>
        <w:spacing w:line="259" w:lineRule="auto"/>
        <w:ind w:right="122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>Предметы надо называть правильно, не искажая слова, не имитируя речь детей (если очень хочется - посюсюкайте с ним, когда он заснул…)</w:t>
      </w:r>
    </w:p>
    <w:p w:rsidR="00B1793F" w:rsidRDefault="00B1793F" w:rsidP="00B1793F">
      <w:pPr>
        <w:pStyle w:val="a3"/>
        <w:spacing w:before="158" w:line="259" w:lineRule="auto"/>
        <w:ind w:right="124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>Речь не является врожденной способностью человека, она формируется постепенно, вместе с развитием ребенка.</w:t>
      </w:r>
    </w:p>
    <w:p w:rsidR="00B1793F" w:rsidRPr="00B1793F" w:rsidRDefault="00B1793F" w:rsidP="00B1793F">
      <w:pPr>
        <w:pStyle w:val="a3"/>
        <w:spacing w:before="158" w:line="259" w:lineRule="auto"/>
        <w:ind w:right="124"/>
        <w:rPr>
          <w:rFonts w:ascii="Times New Roman" w:hAnsi="Times New Roman" w:cs="Times New Roman"/>
          <w:color w:val="FF0000"/>
          <w:sz w:val="28"/>
          <w:szCs w:val="28"/>
        </w:rPr>
      </w:pPr>
      <w:r w:rsidRPr="00DE6A21">
        <w:rPr>
          <w:rFonts w:ascii="Times New Roman" w:hAnsi="Times New Roman" w:cs="Times New Roman"/>
          <w:color w:val="FF0000"/>
          <w:sz w:val="28"/>
          <w:szCs w:val="28"/>
        </w:rPr>
        <w:t>Многие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color w:val="FF0000"/>
          <w:sz w:val="28"/>
          <w:szCs w:val="28"/>
        </w:rPr>
        <w:t>родители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color w:val="FF0000"/>
          <w:sz w:val="28"/>
          <w:szCs w:val="28"/>
        </w:rPr>
        <w:t>часто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color w:val="FF0000"/>
          <w:sz w:val="28"/>
          <w:szCs w:val="28"/>
        </w:rPr>
        <w:t>задают вопрос</w:t>
      </w:r>
      <w:proofErr w:type="gramStart"/>
      <w:r w:rsidRPr="00DE6A21">
        <w:rPr>
          <w:rFonts w:ascii="Times New Roman" w:hAnsi="Times New Roman" w:cs="Times New Roman"/>
          <w:color w:val="FF0000"/>
          <w:sz w:val="28"/>
          <w:szCs w:val="28"/>
        </w:rPr>
        <w:t>:«</w:t>
      </w:r>
      <w:proofErr w:type="gramEnd"/>
      <w:r w:rsidRPr="00DE6A21">
        <w:rPr>
          <w:rFonts w:ascii="Times New Roman" w:hAnsi="Times New Roman" w:cs="Times New Roman"/>
          <w:color w:val="FF0000"/>
          <w:sz w:val="28"/>
          <w:szCs w:val="28"/>
        </w:rPr>
        <w:t>Почему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color w:val="FF0000"/>
          <w:sz w:val="28"/>
          <w:szCs w:val="28"/>
        </w:rPr>
        <w:t>ребёнок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color w:val="FF0000"/>
          <w:sz w:val="28"/>
          <w:szCs w:val="28"/>
        </w:rPr>
        <w:t>плохо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color w:val="FF0000"/>
          <w:spacing w:val="-2"/>
          <w:sz w:val="28"/>
          <w:szCs w:val="28"/>
        </w:rPr>
        <w:t>говорит?»</w:t>
      </w:r>
    </w:p>
    <w:p w:rsidR="00B1793F" w:rsidRPr="00DE6A21" w:rsidRDefault="00B1793F" w:rsidP="00B1793F">
      <w:pPr>
        <w:pStyle w:val="a3"/>
        <w:spacing w:before="180" w:line="259" w:lineRule="auto"/>
        <w:ind w:right="116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большое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6A21">
        <w:rPr>
          <w:rFonts w:ascii="Times New Roman" w:hAnsi="Times New Roman" w:cs="Times New Roman"/>
          <w:sz w:val="28"/>
          <w:szCs w:val="28"/>
        </w:rPr>
        <w:t>имеет–состояние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высшей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>нервной деятельности, т.е. психических процессов (внимания, памяти, мышления, воображения), его физическое состояние. Отрицательное влияние на формирование речи оказывают различные заболевания (особенно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21">
        <w:rPr>
          <w:rFonts w:ascii="Times New Roman" w:hAnsi="Times New Roman" w:cs="Times New Roman"/>
          <w:sz w:val="28"/>
          <w:szCs w:val="28"/>
        </w:rPr>
        <w:t xml:space="preserve">на часто болеющих детей), влияние неблагополучной наследственности, плохая экология, </w:t>
      </w:r>
      <w:r w:rsidRPr="00DE6A21">
        <w:rPr>
          <w:rFonts w:ascii="Times New Roman" w:hAnsi="Times New Roman" w:cs="Times New Roman"/>
          <w:sz w:val="28"/>
          <w:szCs w:val="28"/>
        </w:rPr>
        <w:lastRenderedPageBreak/>
        <w:t>неполноценное питание, психологический климат в семье и ряд других факторов. Они ослабевают организм ребенка, снижают его психическую активность.</w:t>
      </w:r>
    </w:p>
    <w:p w:rsidR="00B93A79" w:rsidRDefault="00B93A79" w:rsidP="00B1793F">
      <w:pPr>
        <w:ind w:left="-709"/>
      </w:pPr>
    </w:p>
    <w:sectPr w:rsidR="00B93A79" w:rsidSect="00B1793F">
      <w:pgSz w:w="11906" w:h="16838"/>
      <w:pgMar w:top="1134" w:right="850" w:bottom="1134" w:left="993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1793F"/>
    <w:rsid w:val="00B1793F"/>
    <w:rsid w:val="00B9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1793F"/>
    <w:pPr>
      <w:widowControl w:val="0"/>
      <w:autoSpaceDE w:val="0"/>
      <w:autoSpaceDN w:val="0"/>
      <w:spacing w:before="75" w:after="0" w:line="240" w:lineRule="auto"/>
      <w:ind w:left="755"/>
      <w:jc w:val="center"/>
      <w:outlineLvl w:val="0"/>
    </w:pPr>
    <w:rPr>
      <w:rFonts w:ascii="Verdana" w:eastAsia="Verdana" w:hAnsi="Verdana" w:cs="Verdana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793F"/>
    <w:rPr>
      <w:rFonts w:ascii="Verdana" w:eastAsia="Verdana" w:hAnsi="Verdana" w:cs="Verdana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B1793F"/>
    <w:pPr>
      <w:widowControl w:val="0"/>
      <w:autoSpaceDE w:val="0"/>
      <w:autoSpaceDN w:val="0"/>
      <w:spacing w:before="159" w:after="0" w:line="240" w:lineRule="auto"/>
      <w:ind w:left="112" w:right="117"/>
      <w:jc w:val="both"/>
    </w:pPr>
    <w:rPr>
      <w:rFonts w:ascii="Verdana" w:eastAsia="Verdana" w:hAnsi="Verdana" w:cs="Verdana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1793F"/>
    <w:rPr>
      <w:rFonts w:ascii="Verdana" w:eastAsia="Verdana" w:hAnsi="Verdana" w:cs="Verdana"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B1793F"/>
    <w:pPr>
      <w:widowControl w:val="0"/>
      <w:autoSpaceDE w:val="0"/>
      <w:autoSpaceDN w:val="0"/>
      <w:spacing w:before="74" w:after="0" w:line="240" w:lineRule="auto"/>
      <w:ind w:left="755" w:right="770"/>
      <w:jc w:val="center"/>
    </w:pPr>
    <w:rPr>
      <w:rFonts w:ascii="Verdana" w:eastAsia="Verdana" w:hAnsi="Verdana" w:cs="Verdana"/>
      <w:b/>
      <w:bCs/>
      <w:sz w:val="40"/>
      <w:szCs w:val="4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B1793F"/>
    <w:rPr>
      <w:rFonts w:ascii="Verdana" w:eastAsia="Verdana" w:hAnsi="Verdana" w:cs="Verdana"/>
      <w:b/>
      <w:bCs/>
      <w:sz w:val="40"/>
      <w:szCs w:val="4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2022-02-22T00:18:00Z</dcterms:created>
  <dcterms:modified xsi:type="dcterms:W3CDTF">2022-02-22T00:33:00Z</dcterms:modified>
</cp:coreProperties>
</file>